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FA199" w14:textId="4D19FAB4" w:rsidR="00431F1B" w:rsidRDefault="00431F1B" w:rsidP="00431F1B">
      <w:pPr>
        <w:jc w:val="center"/>
      </w:pPr>
      <w:bookmarkStart w:id="0" w:name="_GoBack"/>
      <w:bookmarkEnd w:id="0"/>
      <w:r>
        <w:rPr>
          <w:noProof/>
        </w:rPr>
        <w:drawing>
          <wp:inline distT="0" distB="0" distL="0" distR="0" wp14:anchorId="0B4C2A56" wp14:editId="1A134C2A">
            <wp:extent cx="3061796" cy="107061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9746" cy="1073390"/>
                    </a:xfrm>
                    <a:prstGeom prst="rect">
                      <a:avLst/>
                    </a:prstGeom>
                  </pic:spPr>
                </pic:pic>
              </a:graphicData>
            </a:graphic>
          </wp:inline>
        </w:drawing>
      </w:r>
      <w:r>
        <w:rPr>
          <w:noProof/>
        </w:rPr>
        <w:drawing>
          <wp:inline distT="0" distB="0" distL="0" distR="0" wp14:anchorId="7D7147A1" wp14:editId="76D2B2BF">
            <wp:extent cx="1637816" cy="107124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all.wdp.jpg"/>
                    <pic:cNvPicPr/>
                  </pic:nvPicPr>
                  <pic:blipFill>
                    <a:blip r:embed="rId6">
                      <a:extLst>
                        <a:ext uri="{28A0092B-C50C-407E-A947-70E740481C1C}">
                          <a14:useLocalDpi xmlns:a14="http://schemas.microsoft.com/office/drawing/2010/main" val="0"/>
                        </a:ext>
                      </a:extLst>
                    </a:blip>
                    <a:stretch>
                      <a:fillRect/>
                    </a:stretch>
                  </pic:blipFill>
                  <pic:spPr>
                    <a:xfrm>
                      <a:off x="0" y="0"/>
                      <a:ext cx="1766844" cy="1155638"/>
                    </a:xfrm>
                    <a:prstGeom prst="rect">
                      <a:avLst/>
                    </a:prstGeom>
                  </pic:spPr>
                </pic:pic>
              </a:graphicData>
            </a:graphic>
          </wp:inline>
        </w:drawing>
      </w:r>
    </w:p>
    <w:p w14:paraId="78B3BBC8" w14:textId="1CD27BA6" w:rsidR="00431F1B" w:rsidRDefault="00431F1B" w:rsidP="00431F1B">
      <w:pPr>
        <w:jc w:val="center"/>
      </w:pPr>
      <w:r>
        <w:t>NWSOFA Climate Change Special Presentation</w:t>
      </w:r>
    </w:p>
    <w:p w14:paraId="51DE5C41" w14:textId="71E5C639" w:rsidR="00431F1B" w:rsidRDefault="006327C3" w:rsidP="00431F1B">
      <w:pPr>
        <w:jc w:val="center"/>
      </w:pPr>
      <w:r>
        <w:t>May 26, 2020</w:t>
      </w:r>
    </w:p>
    <w:p w14:paraId="7FFF7D21" w14:textId="6A7E3C7B" w:rsidR="00431F1B" w:rsidRDefault="006327C3" w:rsidP="00431F1B">
      <w:pPr>
        <w:jc w:val="center"/>
      </w:pPr>
      <w:r>
        <w:t>7:00-9:00</w:t>
      </w:r>
    </w:p>
    <w:p w14:paraId="104E352B" w14:textId="4E8F16FA" w:rsidR="00283926" w:rsidRDefault="006327C3" w:rsidP="00431F1B">
      <w:pPr>
        <w:jc w:val="center"/>
      </w:pPr>
      <w:r>
        <w:t xml:space="preserve">Virtual Meeting via </w:t>
      </w:r>
      <w:proofErr w:type="spellStart"/>
      <w:r>
        <w:t>Webex</w:t>
      </w:r>
      <w:proofErr w:type="spellEnd"/>
    </w:p>
    <w:p w14:paraId="768C67E7" w14:textId="4F7DC9F4" w:rsidR="00E10BA4" w:rsidRDefault="00E5334E" w:rsidP="00431F1B">
      <w:pPr>
        <w:jc w:val="center"/>
      </w:pPr>
      <w:r>
        <w:rPr>
          <w:noProof/>
        </w:rPr>
        <w:drawing>
          <wp:inline distT="0" distB="0" distL="0" distR="0" wp14:anchorId="037B0D18" wp14:editId="171AC98F">
            <wp:extent cx="4169213" cy="1930400"/>
            <wp:effectExtent l="0" t="0" r="3175" b="0"/>
            <wp:docPr id="2" name="Picture 2" descr="Image result for dr. keeling's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r. keeling's cur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1082" cy="2273895"/>
                    </a:xfrm>
                    <a:prstGeom prst="rect">
                      <a:avLst/>
                    </a:prstGeom>
                    <a:noFill/>
                    <a:ln>
                      <a:noFill/>
                    </a:ln>
                  </pic:spPr>
                </pic:pic>
              </a:graphicData>
            </a:graphic>
          </wp:inline>
        </w:drawing>
      </w:r>
    </w:p>
    <w:p w14:paraId="61523B5E" w14:textId="77777777" w:rsidR="00283926" w:rsidRPr="00283926" w:rsidRDefault="00283926" w:rsidP="00283926">
      <w:pPr>
        <w:spacing w:after="0" w:line="270" w:lineRule="atLeast"/>
        <w:rPr>
          <w:rFonts w:ascii="Arial" w:eastAsia="Times New Roman" w:hAnsi="Arial" w:cs="Arial"/>
          <w:color w:val="666666"/>
          <w:sz w:val="20"/>
          <w:szCs w:val="20"/>
        </w:rPr>
      </w:pPr>
      <w:r w:rsidRPr="00283926">
        <w:rPr>
          <w:rFonts w:ascii="Arial" w:eastAsia="Times New Roman" w:hAnsi="Arial" w:cs="Arial"/>
          <w:color w:val="666666"/>
          <w:sz w:val="20"/>
          <w:szCs w:val="20"/>
        </w:rPr>
        <w:t xml:space="preserve">"Dr. Keeling’s </w:t>
      </w:r>
      <w:r w:rsidRPr="00283926">
        <w:rPr>
          <w:rFonts w:ascii="Arial" w:eastAsia="Times New Roman" w:hAnsi="Arial" w:cs="Arial"/>
          <w:b/>
          <w:bCs/>
          <w:color w:val="666666"/>
          <w:sz w:val="20"/>
          <w:szCs w:val="20"/>
        </w:rPr>
        <w:t>Curve</w:t>
      </w:r>
      <w:r w:rsidRPr="00283926">
        <w:rPr>
          <w:rFonts w:ascii="Arial" w:eastAsia="Times New Roman" w:hAnsi="Arial" w:cs="Arial"/>
          <w:color w:val="666666"/>
          <w:sz w:val="20"/>
          <w:szCs w:val="20"/>
        </w:rPr>
        <w:t>" by playwright George Shea, is a one-man show performed by actor Mike Farrell, star of the TV show MASH. Farrell plays scientist Dr. David Keeling, whose research on atmospheric carbon dioxide levels led to the iconic chart now known as the Keeling Curve.</w:t>
      </w:r>
    </w:p>
    <w:p w14:paraId="4D06A708" w14:textId="6C31E49E" w:rsidR="00431F1B" w:rsidRDefault="00283926" w:rsidP="00283926">
      <w:r>
        <w:rPr>
          <w:rFonts w:ascii="Arial" w:hAnsi="Arial" w:cs="Arial"/>
          <w:color w:val="666666"/>
          <w:sz w:val="20"/>
          <w:szCs w:val="20"/>
        </w:rPr>
        <w:t xml:space="preserve">In 1958, Charles David Keeling began making daily measurements of the concentration of atmospheric carbon dioxide (CO 2) at the Mauna Loa Observatory on the Big Island of Hawaii. These measurements were begun as part of a one-year initiative, the International Geophysical Year, but because of Keeling's persistence, </w:t>
      </w:r>
      <w:r>
        <w:rPr>
          <w:rFonts w:ascii="Georgia" w:hAnsi="Georgia"/>
          <w:color w:val="212529"/>
          <w:sz w:val="21"/>
          <w:szCs w:val="21"/>
        </w:rPr>
        <w:t xml:space="preserve">the daily record has continued through the present, almost without interruption. The Mauna Loa record, now known as the </w:t>
      </w:r>
      <w:r w:rsidR="0079486D">
        <w:fldChar w:fldCharType="begin"/>
      </w:r>
      <w:r w:rsidR="0079486D">
        <w:instrText xml:space="preserve"> HYPERLINK "http://earthguide.ucsd.edu/globalchange/keeling_curve/01.html" \t "_blank" </w:instrText>
      </w:r>
      <w:r w:rsidR="0079486D">
        <w:fldChar w:fldCharType="separate"/>
      </w:r>
      <w:r>
        <w:rPr>
          <w:rStyle w:val="Hyperlink"/>
          <w:rFonts w:ascii="Georgia" w:hAnsi="Georgia"/>
          <w:color w:val="0079C2"/>
          <w:sz w:val="21"/>
          <w:szCs w:val="21"/>
        </w:rPr>
        <w:t>Keeling Curve</w:t>
      </w:r>
      <w:r w:rsidR="0079486D">
        <w:rPr>
          <w:rStyle w:val="Hyperlink"/>
          <w:rFonts w:ascii="Georgia" w:hAnsi="Georgia"/>
          <w:color w:val="0079C2"/>
          <w:sz w:val="21"/>
          <w:szCs w:val="21"/>
        </w:rPr>
        <w:fldChar w:fldCharType="end"/>
      </w:r>
      <w:r>
        <w:rPr>
          <w:rFonts w:ascii="Georgia" w:hAnsi="Georgia"/>
          <w:color w:val="212529"/>
          <w:sz w:val="21"/>
          <w:szCs w:val="21"/>
        </w:rPr>
        <w:t xml:space="preserve">, continues to be collected under the direction of Keeling's son, </w:t>
      </w:r>
      <w:r w:rsidR="0079486D">
        <w:fldChar w:fldCharType="begin"/>
      </w:r>
      <w:r w:rsidR="0079486D">
        <w:instrText xml:space="preserve"> HYPERLINK "http://scrippsco2.ucsd.ed</w:instrText>
      </w:r>
      <w:r w:rsidR="0079486D">
        <w:instrText xml:space="preserve">u/personnel/ralph_keeling.html" \t "_blank" </w:instrText>
      </w:r>
      <w:r w:rsidR="0079486D">
        <w:fldChar w:fldCharType="separate"/>
      </w:r>
      <w:r>
        <w:rPr>
          <w:rStyle w:val="Hyperlink"/>
          <w:rFonts w:ascii="Georgia" w:hAnsi="Georgia"/>
          <w:color w:val="0079C2"/>
          <w:sz w:val="21"/>
          <w:szCs w:val="21"/>
        </w:rPr>
        <w:t>Ralph</w:t>
      </w:r>
      <w:r w:rsidR="0079486D">
        <w:rPr>
          <w:rStyle w:val="Hyperlink"/>
          <w:rFonts w:ascii="Georgia" w:hAnsi="Georgia"/>
          <w:color w:val="0079C2"/>
          <w:sz w:val="21"/>
          <w:szCs w:val="21"/>
        </w:rPr>
        <w:fldChar w:fldCharType="end"/>
      </w:r>
      <w:r>
        <w:rPr>
          <w:rFonts w:ascii="Georgia" w:hAnsi="Georgia"/>
          <w:color w:val="212529"/>
          <w:sz w:val="21"/>
          <w:szCs w:val="21"/>
        </w:rPr>
        <w:t>.</w:t>
      </w:r>
    </w:p>
    <w:p w14:paraId="1E6E017D" w14:textId="79E122F2" w:rsidR="00660326" w:rsidRDefault="00660326" w:rsidP="00E5334E">
      <w:pPr>
        <w:jc w:val="center"/>
      </w:pPr>
      <w:r>
        <w:t>Trailer for the movie</w:t>
      </w:r>
    </w:p>
    <w:p w14:paraId="4D68657B" w14:textId="65FEB0F8" w:rsidR="00283926" w:rsidRDefault="0079486D" w:rsidP="00E5334E">
      <w:pPr>
        <w:jc w:val="center"/>
      </w:pPr>
      <w:hyperlink r:id="rId8" w:history="1">
        <w:r w:rsidR="00283926" w:rsidRPr="00095233">
          <w:rPr>
            <w:rStyle w:val="Hyperlink"/>
          </w:rPr>
          <w:t>https://www.bing.com/videos/search?q=keeling+curve+video&amp;&amp;view=detail&amp;mid=7ABCCF689FF2B2061E9A7ABCCF689FF2B2061E9A&amp;&amp;FORM=VRDGAR</w:t>
        </w:r>
      </w:hyperlink>
    </w:p>
    <w:p w14:paraId="2C88E469" w14:textId="2721972F" w:rsidR="00283926" w:rsidRDefault="006327C3" w:rsidP="00E5334E">
      <w:pPr>
        <w:jc w:val="center"/>
      </w:pPr>
      <w:r>
        <w:t>Join us</w:t>
      </w:r>
      <w:r w:rsidR="00283926">
        <w:t xml:space="preserve"> for an enlightening evening!</w:t>
      </w:r>
    </w:p>
    <w:p w14:paraId="4C7E1983" w14:textId="2504D6AF" w:rsidR="00283926" w:rsidRPr="0027240C" w:rsidRDefault="0027240C" w:rsidP="0027240C">
      <w:pPr>
        <w:rPr>
          <w:b/>
          <w:bCs/>
          <w:color w:val="FF0000"/>
          <w:sz w:val="24"/>
          <w:szCs w:val="24"/>
        </w:rPr>
      </w:pPr>
      <w:r w:rsidRPr="0027240C">
        <w:rPr>
          <w:b/>
          <w:bCs/>
          <w:color w:val="FF0000"/>
          <w:sz w:val="24"/>
          <w:szCs w:val="24"/>
        </w:rPr>
        <w:t>RSVP-http://act.indivisible.org/event/attend-local-</w:t>
      </w:r>
      <w:r>
        <w:rPr>
          <w:b/>
          <w:bCs/>
          <w:color w:val="FF0000"/>
          <w:sz w:val="24"/>
          <w:szCs w:val="24"/>
        </w:rPr>
        <w:t>a</w:t>
      </w:r>
      <w:r w:rsidRPr="0027240C">
        <w:rPr>
          <w:b/>
          <w:bCs/>
          <w:color w:val="FF0000"/>
          <w:sz w:val="24"/>
          <w:szCs w:val="24"/>
        </w:rPr>
        <w:t>ctions/153007/?source=taf&amp;aktmid=tm800458.5T_0o_&amp;t=1&amp;referring_akid=.1184745.3wWg-d</w:t>
      </w:r>
    </w:p>
    <w:sectPr w:rsidR="00283926" w:rsidRPr="0027240C" w:rsidSect="006603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4E"/>
    <w:rsid w:val="0027240C"/>
    <w:rsid w:val="00283926"/>
    <w:rsid w:val="0029122E"/>
    <w:rsid w:val="00300544"/>
    <w:rsid w:val="003C2C5E"/>
    <w:rsid w:val="00431F1B"/>
    <w:rsid w:val="00507FEA"/>
    <w:rsid w:val="00556C7A"/>
    <w:rsid w:val="00562A8F"/>
    <w:rsid w:val="006327C3"/>
    <w:rsid w:val="00660326"/>
    <w:rsid w:val="0079486D"/>
    <w:rsid w:val="00825E1C"/>
    <w:rsid w:val="00920BC0"/>
    <w:rsid w:val="00A80517"/>
    <w:rsid w:val="00A9239F"/>
    <w:rsid w:val="00C04084"/>
    <w:rsid w:val="00D93DE3"/>
    <w:rsid w:val="00E5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34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34E"/>
    <w:rPr>
      <w:rFonts w:ascii="Segoe UI" w:hAnsi="Segoe UI" w:cs="Segoe UI"/>
      <w:sz w:val="18"/>
      <w:szCs w:val="18"/>
    </w:rPr>
  </w:style>
  <w:style w:type="character" w:styleId="Hyperlink">
    <w:name w:val="Hyperlink"/>
    <w:basedOn w:val="DefaultParagraphFont"/>
    <w:uiPriority w:val="99"/>
    <w:unhideWhenUsed/>
    <w:rsid w:val="00283926"/>
    <w:rPr>
      <w:color w:val="0000FF"/>
      <w:u w:val="single"/>
    </w:rPr>
  </w:style>
  <w:style w:type="character" w:customStyle="1" w:styleId="UnresolvedMention1">
    <w:name w:val="Unresolved Mention1"/>
    <w:basedOn w:val="DefaultParagraphFont"/>
    <w:uiPriority w:val="99"/>
    <w:semiHidden/>
    <w:unhideWhenUsed/>
    <w:rsid w:val="0028392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34E"/>
    <w:rPr>
      <w:rFonts w:ascii="Segoe UI" w:hAnsi="Segoe UI" w:cs="Segoe UI"/>
      <w:sz w:val="18"/>
      <w:szCs w:val="18"/>
    </w:rPr>
  </w:style>
  <w:style w:type="character" w:styleId="Hyperlink">
    <w:name w:val="Hyperlink"/>
    <w:basedOn w:val="DefaultParagraphFont"/>
    <w:uiPriority w:val="99"/>
    <w:unhideWhenUsed/>
    <w:rsid w:val="00283926"/>
    <w:rPr>
      <w:color w:val="0000FF"/>
      <w:u w:val="single"/>
    </w:rPr>
  </w:style>
  <w:style w:type="character" w:customStyle="1" w:styleId="UnresolvedMention1">
    <w:name w:val="Unresolved Mention1"/>
    <w:basedOn w:val="DefaultParagraphFont"/>
    <w:uiPriority w:val="99"/>
    <w:semiHidden/>
    <w:unhideWhenUsed/>
    <w:rsid w:val="00283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g"/><Relationship Id="rId7" Type="http://schemas.openxmlformats.org/officeDocument/2006/relationships/image" Target="media/image3.jpeg"/><Relationship Id="rId8" Type="http://schemas.openxmlformats.org/officeDocument/2006/relationships/hyperlink" Target="https://www.bing.com/videos/search?q=keeling+curve+video&amp;&amp;view=detail&amp;mid=7ABCCF689FF2B2061E9A7ABCCF689FF2B2061E9A&amp;&amp;FORM=VRDGA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horan</dc:creator>
  <cp:lastModifiedBy>Glenview 34</cp:lastModifiedBy>
  <cp:revision>2</cp:revision>
  <dcterms:created xsi:type="dcterms:W3CDTF">2020-05-11T22:12:00Z</dcterms:created>
  <dcterms:modified xsi:type="dcterms:W3CDTF">2020-05-11T22:12:00Z</dcterms:modified>
</cp:coreProperties>
</file>